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627" w:rsidRDefault="00D51627" w:rsidP="00D5162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645910" cy="9403715"/>
            <wp:effectExtent l="0" t="0" r="254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pa_1466123-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0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627" w:rsidRDefault="00D51627" w:rsidP="00D5162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51627" w:rsidRDefault="00D51627" w:rsidP="00D5162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E5EB6">
        <w:rPr>
          <w:sz w:val="28"/>
          <w:szCs w:val="28"/>
        </w:rPr>
        <w:lastRenderedPageBreak/>
        <w:t>С 1 января 202</w:t>
      </w:r>
      <w:r>
        <w:rPr>
          <w:sz w:val="28"/>
          <w:szCs w:val="28"/>
        </w:rPr>
        <w:t>5</w:t>
      </w:r>
      <w:r w:rsidRPr="001E5EB6">
        <w:rPr>
          <w:sz w:val="28"/>
          <w:szCs w:val="28"/>
        </w:rPr>
        <w:t xml:space="preserve"> года повышается размер родительской </w:t>
      </w:r>
      <w:r>
        <w:rPr>
          <w:sz w:val="28"/>
          <w:szCs w:val="28"/>
        </w:rPr>
        <w:t>платы за присмотр и уход за ребё</w:t>
      </w:r>
      <w:r w:rsidRPr="001E5EB6">
        <w:rPr>
          <w:sz w:val="28"/>
          <w:szCs w:val="28"/>
        </w:rPr>
        <w:t xml:space="preserve">нком в </w:t>
      </w:r>
      <w:r>
        <w:rPr>
          <w:sz w:val="28"/>
          <w:szCs w:val="28"/>
        </w:rPr>
        <w:t>государственных и муниципальных детских садах.</w:t>
      </w:r>
    </w:p>
    <w:p w:rsidR="00D51627" w:rsidRDefault="00D51627" w:rsidP="00D5162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pacing w:val="-3"/>
          <w:sz w:val="28"/>
          <w:szCs w:val="27"/>
        </w:rPr>
      </w:pPr>
      <w:r>
        <w:rPr>
          <w:color w:val="222222"/>
          <w:spacing w:val="-3"/>
          <w:sz w:val="28"/>
          <w:szCs w:val="27"/>
        </w:rPr>
        <w:t>В</w:t>
      </w:r>
      <w:r w:rsidRPr="002757C1">
        <w:rPr>
          <w:color w:val="222222"/>
          <w:spacing w:val="-3"/>
          <w:sz w:val="28"/>
          <w:szCs w:val="27"/>
        </w:rPr>
        <w:t> общеразвивающих группах с 10,5-часовым пребыванием детей в возрасте</w:t>
      </w:r>
      <w:r>
        <w:rPr>
          <w:color w:val="222222"/>
          <w:spacing w:val="-3"/>
          <w:sz w:val="28"/>
          <w:szCs w:val="27"/>
        </w:rPr>
        <w:t xml:space="preserve"> </w:t>
      </w:r>
      <w:r w:rsidRPr="002757C1">
        <w:rPr>
          <w:b/>
          <w:color w:val="222222"/>
          <w:spacing w:val="-3"/>
          <w:sz w:val="28"/>
          <w:szCs w:val="27"/>
        </w:rPr>
        <w:t>от 3 до 7 лет</w:t>
      </w:r>
      <w:r>
        <w:rPr>
          <w:color w:val="222222"/>
          <w:spacing w:val="-3"/>
          <w:sz w:val="28"/>
          <w:szCs w:val="27"/>
        </w:rPr>
        <w:t xml:space="preserve"> </w:t>
      </w:r>
      <w:r w:rsidRPr="002757C1">
        <w:rPr>
          <w:color w:val="222222"/>
          <w:spacing w:val="-3"/>
          <w:sz w:val="28"/>
          <w:szCs w:val="27"/>
        </w:rPr>
        <w:t xml:space="preserve">родительская плата </w:t>
      </w:r>
      <w:r>
        <w:rPr>
          <w:color w:val="222222"/>
          <w:spacing w:val="-3"/>
          <w:sz w:val="28"/>
          <w:szCs w:val="27"/>
        </w:rPr>
        <w:t xml:space="preserve">составит </w:t>
      </w:r>
      <w:r w:rsidRPr="002757C1">
        <w:rPr>
          <w:b/>
          <w:color w:val="222222"/>
          <w:spacing w:val="-3"/>
          <w:sz w:val="28"/>
          <w:szCs w:val="27"/>
        </w:rPr>
        <w:t>4 042</w:t>
      </w:r>
      <w:r w:rsidRPr="002757C1">
        <w:rPr>
          <w:color w:val="222222"/>
          <w:spacing w:val="-3"/>
          <w:sz w:val="28"/>
          <w:szCs w:val="27"/>
        </w:rPr>
        <w:t xml:space="preserve"> рубля. В аналогичных ясельных группах для детей возрастом </w:t>
      </w:r>
      <w:r w:rsidRPr="002757C1">
        <w:rPr>
          <w:b/>
          <w:color w:val="222222"/>
          <w:spacing w:val="-3"/>
          <w:sz w:val="28"/>
          <w:szCs w:val="27"/>
        </w:rPr>
        <w:t>от 2 месяцев до 3 лет</w:t>
      </w:r>
      <w:r w:rsidRPr="002757C1">
        <w:rPr>
          <w:color w:val="222222"/>
          <w:spacing w:val="-3"/>
          <w:sz w:val="28"/>
          <w:szCs w:val="27"/>
        </w:rPr>
        <w:t xml:space="preserve"> плата </w:t>
      </w:r>
      <w:r>
        <w:rPr>
          <w:color w:val="222222"/>
          <w:spacing w:val="-3"/>
          <w:sz w:val="28"/>
          <w:szCs w:val="27"/>
        </w:rPr>
        <w:t xml:space="preserve">составит </w:t>
      </w:r>
      <w:r w:rsidRPr="002757C1">
        <w:rPr>
          <w:b/>
          <w:color w:val="222222"/>
          <w:spacing w:val="-3"/>
          <w:sz w:val="28"/>
          <w:szCs w:val="27"/>
        </w:rPr>
        <w:t>3 688</w:t>
      </w:r>
      <w:r w:rsidRPr="002757C1">
        <w:rPr>
          <w:color w:val="222222"/>
          <w:spacing w:val="-3"/>
          <w:sz w:val="28"/>
          <w:szCs w:val="27"/>
        </w:rPr>
        <w:t xml:space="preserve"> рублей. </w:t>
      </w:r>
    </w:p>
    <w:p w:rsidR="00D51627" w:rsidRDefault="00D51627" w:rsidP="00D5162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757C1">
        <w:rPr>
          <w:color w:val="222222"/>
          <w:spacing w:val="-3"/>
          <w:sz w:val="28"/>
          <w:szCs w:val="27"/>
        </w:rPr>
        <w:t>Плата за 9-часовое пребывание реб</w:t>
      </w:r>
      <w:r>
        <w:rPr>
          <w:color w:val="222222"/>
          <w:spacing w:val="-3"/>
          <w:sz w:val="28"/>
          <w:szCs w:val="27"/>
        </w:rPr>
        <w:t>ё</w:t>
      </w:r>
      <w:r w:rsidRPr="002757C1">
        <w:rPr>
          <w:color w:val="222222"/>
          <w:spacing w:val="-3"/>
          <w:sz w:val="28"/>
          <w:szCs w:val="27"/>
        </w:rPr>
        <w:t xml:space="preserve">нка </w:t>
      </w:r>
      <w:r w:rsidRPr="002757C1">
        <w:rPr>
          <w:b/>
          <w:color w:val="222222"/>
          <w:spacing w:val="-3"/>
          <w:sz w:val="28"/>
          <w:szCs w:val="27"/>
        </w:rPr>
        <w:t>от 3 до 7 лет</w:t>
      </w:r>
      <w:r>
        <w:rPr>
          <w:color w:val="222222"/>
          <w:spacing w:val="-3"/>
          <w:sz w:val="28"/>
          <w:szCs w:val="27"/>
        </w:rPr>
        <w:t xml:space="preserve"> – </w:t>
      </w:r>
      <w:r w:rsidRPr="002757C1">
        <w:rPr>
          <w:color w:val="222222"/>
          <w:spacing w:val="-3"/>
          <w:sz w:val="28"/>
          <w:szCs w:val="27"/>
        </w:rPr>
        <w:t xml:space="preserve"> </w:t>
      </w:r>
      <w:r w:rsidRPr="002757C1">
        <w:rPr>
          <w:b/>
          <w:color w:val="222222"/>
          <w:spacing w:val="-3"/>
          <w:sz w:val="28"/>
          <w:szCs w:val="27"/>
        </w:rPr>
        <w:t xml:space="preserve">4 033 </w:t>
      </w:r>
      <w:r w:rsidRPr="002757C1">
        <w:rPr>
          <w:color w:val="222222"/>
          <w:spacing w:val="-3"/>
          <w:sz w:val="28"/>
          <w:szCs w:val="27"/>
        </w:rPr>
        <w:t>рубля</w:t>
      </w:r>
      <w:r>
        <w:rPr>
          <w:color w:val="222222"/>
          <w:spacing w:val="-3"/>
          <w:sz w:val="28"/>
          <w:szCs w:val="27"/>
        </w:rPr>
        <w:t>. Д</w:t>
      </w:r>
      <w:r w:rsidRPr="002757C1">
        <w:rPr>
          <w:color w:val="222222"/>
          <w:spacing w:val="-3"/>
          <w:sz w:val="28"/>
          <w:szCs w:val="27"/>
        </w:rPr>
        <w:t xml:space="preserve">ля </w:t>
      </w:r>
      <w:r>
        <w:rPr>
          <w:color w:val="222222"/>
          <w:spacing w:val="-3"/>
          <w:sz w:val="28"/>
          <w:szCs w:val="27"/>
        </w:rPr>
        <w:t xml:space="preserve">ясельных групп – </w:t>
      </w:r>
      <w:r w:rsidRPr="002757C1">
        <w:rPr>
          <w:b/>
          <w:color w:val="222222"/>
          <w:spacing w:val="-3"/>
          <w:sz w:val="28"/>
          <w:szCs w:val="27"/>
        </w:rPr>
        <w:t xml:space="preserve">3 664 </w:t>
      </w:r>
      <w:r w:rsidRPr="002757C1">
        <w:rPr>
          <w:color w:val="222222"/>
          <w:spacing w:val="-3"/>
          <w:sz w:val="28"/>
          <w:szCs w:val="27"/>
        </w:rPr>
        <w:t>рубля</w:t>
      </w:r>
      <w:r>
        <w:rPr>
          <w:color w:val="222222"/>
          <w:spacing w:val="-3"/>
          <w:sz w:val="28"/>
          <w:szCs w:val="27"/>
        </w:rPr>
        <w:t>.</w:t>
      </w:r>
    </w:p>
    <w:p w:rsidR="00D51627" w:rsidRDefault="00D51627" w:rsidP="00D5162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757C1">
        <w:rPr>
          <w:color w:val="222222"/>
          <w:spacing w:val="-3"/>
          <w:sz w:val="28"/>
          <w:szCs w:val="27"/>
        </w:rPr>
        <w:t>Заметно дороже станут и группы компенсирующей и оздоровительной направленности. Так, специализированная группа для детей 3−7 лет с нарушениями речи обойдется в </w:t>
      </w:r>
      <w:r w:rsidRPr="002757C1">
        <w:rPr>
          <w:b/>
          <w:color w:val="222222"/>
          <w:spacing w:val="-3"/>
          <w:sz w:val="28"/>
          <w:szCs w:val="27"/>
        </w:rPr>
        <w:t>4 511</w:t>
      </w:r>
      <w:r w:rsidRPr="002757C1">
        <w:rPr>
          <w:color w:val="222222"/>
          <w:spacing w:val="-3"/>
          <w:sz w:val="28"/>
          <w:szCs w:val="27"/>
        </w:rPr>
        <w:t xml:space="preserve"> рублей в месяц (плюс 346 рублей). Плата за группу с лечебно-оздоровительными мероприятиями для часто болеющих достигнет </w:t>
      </w:r>
      <w:r w:rsidRPr="002757C1">
        <w:rPr>
          <w:b/>
          <w:color w:val="222222"/>
          <w:spacing w:val="-3"/>
          <w:sz w:val="28"/>
          <w:szCs w:val="27"/>
        </w:rPr>
        <w:t>4 936</w:t>
      </w:r>
      <w:r w:rsidRPr="002757C1">
        <w:rPr>
          <w:color w:val="222222"/>
          <w:spacing w:val="-3"/>
          <w:sz w:val="28"/>
          <w:szCs w:val="27"/>
        </w:rPr>
        <w:t xml:space="preserve"> рублей (плюс 378 рублей).</w:t>
      </w:r>
    </w:p>
    <w:p w:rsidR="00D51627" w:rsidRDefault="00D51627" w:rsidP="00D5162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pacing w:val="-3"/>
          <w:sz w:val="28"/>
          <w:szCs w:val="27"/>
        </w:rPr>
      </w:pPr>
      <w:r w:rsidRPr="002757C1">
        <w:rPr>
          <w:color w:val="222222"/>
          <w:spacing w:val="-3"/>
          <w:sz w:val="28"/>
          <w:szCs w:val="27"/>
        </w:rPr>
        <w:t>Для многодетных семей (трое и более несовершеннолетних детей) плата за детсады в Татарстане на 50% меньше. Родители также имеют право на компенсацию части платы на первого реб</w:t>
      </w:r>
      <w:r>
        <w:rPr>
          <w:color w:val="222222"/>
          <w:spacing w:val="-3"/>
          <w:sz w:val="28"/>
          <w:szCs w:val="27"/>
        </w:rPr>
        <w:t xml:space="preserve">ёнка – в 20% от её среднего размера, на второго – в </w:t>
      </w:r>
      <w:r w:rsidRPr="002757C1">
        <w:rPr>
          <w:color w:val="222222"/>
          <w:spacing w:val="-3"/>
          <w:sz w:val="28"/>
          <w:szCs w:val="27"/>
        </w:rPr>
        <w:t>50%, на третьего и последующих детей</w:t>
      </w:r>
      <w:r>
        <w:rPr>
          <w:color w:val="222222"/>
          <w:spacing w:val="-3"/>
          <w:sz w:val="28"/>
          <w:szCs w:val="27"/>
        </w:rPr>
        <w:t xml:space="preserve"> – в 70%.</w:t>
      </w:r>
    </w:p>
    <w:p w:rsidR="00D51627" w:rsidRPr="002757C1" w:rsidRDefault="00D51627" w:rsidP="00D5162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757C1">
        <w:rPr>
          <w:color w:val="222222"/>
          <w:spacing w:val="-3"/>
          <w:sz w:val="28"/>
          <w:szCs w:val="27"/>
        </w:rPr>
        <w:t>Дети, чьи родители участвуют в СВО, посещают детские сады бесплатно.</w:t>
      </w:r>
    </w:p>
    <w:p w:rsidR="00D51627" w:rsidRPr="001E5EB6" w:rsidRDefault="00D51627" w:rsidP="00D5162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</w:pPr>
    </w:p>
    <w:p w:rsidR="00D51627" w:rsidRDefault="00D51627" w:rsidP="00D5162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bookmarkStart w:id="0" w:name="_GoBack"/>
      <w:bookmarkEnd w:id="0"/>
    </w:p>
    <w:sectPr w:rsidR="00D51627" w:rsidSect="00D5162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F4"/>
    <w:rsid w:val="001E5EB6"/>
    <w:rsid w:val="002757C1"/>
    <w:rsid w:val="006206F4"/>
    <w:rsid w:val="00D51627"/>
    <w:rsid w:val="00DF2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339E4"/>
  <w15:chartTrackingRefBased/>
  <w15:docId w15:val="{69E920E5-D76A-430E-8A9D-085EE3E48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923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</dc:creator>
  <cp:keywords/>
  <dc:description/>
  <cp:lastModifiedBy>Сад</cp:lastModifiedBy>
  <cp:revision>7</cp:revision>
  <dcterms:created xsi:type="dcterms:W3CDTF">2023-11-07T14:10:00Z</dcterms:created>
  <dcterms:modified xsi:type="dcterms:W3CDTF">2025-10-02T08:39:00Z</dcterms:modified>
</cp:coreProperties>
</file>